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4B37" w14:textId="40DF273D" w:rsidR="00D73FFA" w:rsidRPr="00A84542" w:rsidRDefault="00D73FFA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 w:rsidRPr="00A84542">
        <w:rPr>
          <w:rFonts w:ascii="Arial" w:hAnsi="Arial" w:cs="Arial"/>
          <w:b/>
          <w:bCs/>
          <w:color w:val="365F91" w:themeColor="accent1" w:themeShade="BF"/>
        </w:rPr>
        <w:t>Odbor správy majetku a výstavby města</w:t>
      </w:r>
    </w:p>
    <w:p w14:paraId="41E7E504" w14:textId="232A0DD9" w:rsidR="00A84542" w:rsidRDefault="00FD0AFD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7DA09ABC">
          <v:rect id="_x0000_i1025" style="width:453.6pt;height:1.5pt" o:hralign="center" o:hrstd="t" o:hrnoshade="t" o:hr="t" fillcolor="#ffc000" stroked="f"/>
        </w:pict>
      </w:r>
    </w:p>
    <w:p w14:paraId="13A46C6E" w14:textId="3CC200A8"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8650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</w:t>
      </w:r>
      <w:r w:rsidR="007D0047"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MĚSTA </w:t>
      </w:r>
      <w:r w:rsidR="00663698"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DNE</w:t>
      </w:r>
      <w:r w:rsidR="00663698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20. 6. 2022</w:t>
      </w:r>
    </w:p>
    <w:p w14:paraId="25E0836A" w14:textId="610CF0F3" w:rsidR="00D73FFA" w:rsidRDefault="00FD0AFD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7CDCE3C">
          <v:rect id="_x0000_i1026" style="width:453.6pt;height:1.5pt" o:hralign="center" o:hrstd="t" o:hrnoshade="t" o:hr="t" fillcolor="#ffc000" stroked="f"/>
        </w:pict>
      </w:r>
    </w:p>
    <w:p w14:paraId="1960A66A" w14:textId="05FA35C6"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663698">
        <w:rPr>
          <w:rFonts w:ascii="Arial" w:hAnsi="Arial" w:cs="Arial"/>
          <w:sz w:val="20"/>
          <w:szCs w:val="20"/>
        </w:rPr>
        <w:t>7</w:t>
      </w:r>
    </w:p>
    <w:p w14:paraId="250B10CE" w14:textId="2A1E4D96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820082">
        <w:rPr>
          <w:rFonts w:ascii="Arial" w:hAnsi="Arial" w:cs="Arial"/>
          <w:sz w:val="20"/>
          <w:szCs w:val="20"/>
        </w:rPr>
        <w:t>Lenka Kovaříková</w:t>
      </w:r>
      <w:r w:rsidR="000920EB">
        <w:rPr>
          <w:rFonts w:ascii="Arial" w:hAnsi="Arial" w:cs="Arial"/>
          <w:sz w:val="20"/>
          <w:szCs w:val="20"/>
        </w:rPr>
        <w:t>, MBA</w:t>
      </w:r>
      <w:r w:rsidR="00820082">
        <w:rPr>
          <w:rFonts w:ascii="Arial" w:hAnsi="Arial" w:cs="Arial"/>
          <w:sz w:val="20"/>
          <w:szCs w:val="20"/>
        </w:rPr>
        <w:t>, vedoucí odboru SMVM</w:t>
      </w:r>
    </w:p>
    <w:p w14:paraId="349070D9" w14:textId="1B2D1DA0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B57D4F">
        <w:rPr>
          <w:rFonts w:ascii="Arial" w:hAnsi="Arial" w:cs="Arial"/>
          <w:sz w:val="20"/>
          <w:szCs w:val="20"/>
        </w:rPr>
        <w:t>Bc. Vendula Valendová</w:t>
      </w:r>
      <w:r w:rsidR="00820082">
        <w:rPr>
          <w:rFonts w:ascii="Arial" w:hAnsi="Arial" w:cs="Arial"/>
          <w:sz w:val="20"/>
          <w:szCs w:val="20"/>
        </w:rPr>
        <w:t>, referentka odboru SMVM</w:t>
      </w:r>
    </w:p>
    <w:p w14:paraId="24460FA6" w14:textId="42091FB1"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bookmarkStart w:id="0" w:name="_Hlk65476545"/>
      <w:r w:rsidR="003E4218">
        <w:rPr>
          <w:rFonts w:ascii="Arial" w:hAnsi="Arial" w:cs="Arial"/>
          <w:sz w:val="20"/>
          <w:szCs w:val="20"/>
        </w:rPr>
        <w:t>9</w:t>
      </w:r>
      <w:r w:rsidR="00BC0BE3">
        <w:rPr>
          <w:rFonts w:ascii="Arial" w:hAnsi="Arial" w:cs="Arial"/>
          <w:sz w:val="20"/>
          <w:szCs w:val="20"/>
        </w:rPr>
        <w:t xml:space="preserve">. </w:t>
      </w:r>
      <w:r w:rsidR="00663698">
        <w:rPr>
          <w:rFonts w:ascii="Arial" w:hAnsi="Arial" w:cs="Arial"/>
          <w:sz w:val="20"/>
          <w:szCs w:val="20"/>
        </w:rPr>
        <w:t>6</w:t>
      </w:r>
      <w:r w:rsidR="00BC0BE3">
        <w:rPr>
          <w:rFonts w:ascii="Arial" w:hAnsi="Arial" w:cs="Arial"/>
          <w:sz w:val="20"/>
          <w:szCs w:val="20"/>
        </w:rPr>
        <w:t>. 202</w:t>
      </w:r>
      <w:bookmarkEnd w:id="0"/>
      <w:r w:rsidR="00450FA1">
        <w:rPr>
          <w:rFonts w:ascii="Arial" w:hAnsi="Arial" w:cs="Arial"/>
          <w:sz w:val="20"/>
          <w:szCs w:val="20"/>
        </w:rPr>
        <w:t>2</w:t>
      </w:r>
    </w:p>
    <w:p w14:paraId="65C9A439" w14:textId="3B76D7D0" w:rsidR="00D80B5D" w:rsidRDefault="00FD0AFD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58EB7CA">
          <v:rect id="_x0000_i1027" style="width:0;height:1.5pt" o:hralign="center" o:hrstd="t" o:hr="t" fillcolor="#a0a0a0" stroked="f"/>
        </w:pict>
      </w:r>
    </w:p>
    <w:p w14:paraId="15621A80" w14:textId="7493C43F" w:rsidR="00B57D4F" w:rsidRPr="006C29F5" w:rsidRDefault="00455BB9" w:rsidP="00B57D4F">
      <w:pPr>
        <w:spacing w:line="288" w:lineRule="auto"/>
        <w:rPr>
          <w:rFonts w:ascii="Arial" w:hAnsi="Arial" w:cs="Arial"/>
          <w:b/>
          <w:bCs/>
        </w:rPr>
      </w:pPr>
      <w:r w:rsidRPr="006C29F5">
        <w:rPr>
          <w:rFonts w:ascii="Arial" w:hAnsi="Arial" w:cs="Arial"/>
          <w:b/>
          <w:bCs/>
        </w:rPr>
        <w:t>PŘEVODY NEMOVITÉHO MAJETKU</w:t>
      </w:r>
    </w:p>
    <w:p w14:paraId="2F1303F8" w14:textId="0B4CCE4C" w:rsidR="00D80B5D" w:rsidRPr="005F7416" w:rsidRDefault="00FD0AFD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03F9AAEB">
          <v:rect id="_x0000_i1028" style="width:0;height:1.5pt" o:hralign="center" o:hrstd="t" o:hr="t" fillcolor="#a0a0a0" stroked="f"/>
        </w:pict>
      </w:r>
    </w:p>
    <w:p w14:paraId="29D98997" w14:textId="107A9D75" w:rsidR="00455BB9" w:rsidRDefault="00455BB9" w:rsidP="00455BB9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55F75">
        <w:rPr>
          <w:rFonts w:ascii="Arial" w:hAnsi="Arial" w:cs="Arial"/>
          <w:b/>
          <w:bCs/>
          <w:sz w:val="20"/>
          <w:szCs w:val="20"/>
        </w:rPr>
        <w:t>Důvodová zpráva</w:t>
      </w:r>
      <w:r w:rsidRPr="00955F75">
        <w:rPr>
          <w:rFonts w:ascii="Arial" w:hAnsi="Arial" w:cs="Arial"/>
          <w:sz w:val="20"/>
          <w:szCs w:val="20"/>
        </w:rPr>
        <w:t>:</w:t>
      </w:r>
    </w:p>
    <w:p w14:paraId="24DB4F9D" w14:textId="45FF15C2" w:rsidR="00022A19" w:rsidRPr="0005639E" w:rsidRDefault="00FD0AFD" w:rsidP="00022A19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022A19" w:rsidRPr="0005639E">
        <w:rPr>
          <w:rFonts w:ascii="Arial" w:hAnsi="Arial" w:cs="Arial"/>
          <w:b/>
          <w:sz w:val="20"/>
          <w:szCs w:val="20"/>
        </w:rPr>
        <w:t xml:space="preserve">. ZŘÍZENÍ SLUŽEBNOSTI (SBVB – </w:t>
      </w:r>
      <w:r w:rsidR="00663698">
        <w:rPr>
          <w:rFonts w:ascii="Arial" w:hAnsi="Arial" w:cs="Arial"/>
          <w:b/>
          <w:sz w:val="20"/>
          <w:szCs w:val="20"/>
        </w:rPr>
        <w:t>Holubova</w:t>
      </w:r>
      <w:r w:rsidR="00022A19" w:rsidRPr="0005639E">
        <w:rPr>
          <w:rFonts w:ascii="Arial" w:hAnsi="Arial" w:cs="Arial"/>
          <w:b/>
          <w:sz w:val="20"/>
          <w:szCs w:val="20"/>
        </w:rPr>
        <w:t>)</w:t>
      </w:r>
    </w:p>
    <w:p w14:paraId="0C89F47C" w14:textId="77777777" w:rsidR="00022A19" w:rsidRPr="0005639E" w:rsidRDefault="00022A19" w:rsidP="00022A19">
      <w:pPr>
        <w:spacing w:line="288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05639E">
        <w:rPr>
          <w:rFonts w:ascii="Arial" w:hAnsi="Arial" w:cs="Arial"/>
          <w:b/>
          <w:iCs/>
          <w:sz w:val="20"/>
          <w:szCs w:val="20"/>
          <w:u w:val="single"/>
        </w:rPr>
        <w:t>Investor</w:t>
      </w:r>
      <w:r w:rsidRPr="0005639E">
        <w:rPr>
          <w:rFonts w:ascii="Arial" w:hAnsi="Arial" w:cs="Arial"/>
          <w:b/>
          <w:iCs/>
          <w:sz w:val="20"/>
          <w:szCs w:val="20"/>
        </w:rPr>
        <w:t>: ČEZ Distribuce, a. s.</w:t>
      </w:r>
      <w:r w:rsidRPr="0005639E">
        <w:rPr>
          <w:rFonts w:ascii="Arial" w:hAnsi="Arial" w:cs="Arial"/>
          <w:bCs/>
          <w:iCs/>
          <w:sz w:val="20"/>
          <w:szCs w:val="20"/>
        </w:rPr>
        <w:t>, IČ: 24729035, Teplická 874/8, 405 02 Děčín IV-Podmokly</w:t>
      </w:r>
      <w:r w:rsidRPr="0005639E">
        <w:rPr>
          <w:rFonts w:ascii="Arial" w:hAnsi="Arial" w:cs="Arial"/>
          <w:bCs/>
          <w:iCs/>
          <w:sz w:val="20"/>
          <w:szCs w:val="20"/>
        </w:rPr>
        <w:br/>
        <w:t xml:space="preserve">zastoupena společností </w:t>
      </w:r>
      <w:r w:rsidRPr="0005639E">
        <w:rPr>
          <w:rFonts w:ascii="Arial" w:hAnsi="Arial" w:cs="Arial"/>
          <w:b/>
          <w:iCs/>
          <w:color w:val="000000" w:themeColor="text1"/>
          <w:sz w:val="20"/>
          <w:szCs w:val="20"/>
        </w:rPr>
        <w:t>PEN – projekty energetiky, s.r.o.,</w:t>
      </w:r>
      <w:r w:rsidRPr="0005639E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Arnošta z Pardubic 2835, 530 02 Pardubice – Zelené Předměstí</w:t>
      </w:r>
    </w:p>
    <w:p w14:paraId="2374E03D" w14:textId="1EEF7453" w:rsidR="00022A19" w:rsidRPr="0005639E" w:rsidRDefault="00022A19" w:rsidP="00022A19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05639E">
        <w:rPr>
          <w:rFonts w:ascii="Arial" w:hAnsi="Arial" w:cs="Arial"/>
          <w:b/>
          <w:sz w:val="20"/>
          <w:szCs w:val="20"/>
          <w:u w:val="single"/>
        </w:rPr>
        <w:t>Dotčen</w:t>
      </w:r>
      <w:r w:rsidR="00663698">
        <w:rPr>
          <w:rFonts w:ascii="Arial" w:hAnsi="Arial" w:cs="Arial"/>
          <w:b/>
          <w:sz w:val="20"/>
          <w:szCs w:val="20"/>
          <w:u w:val="single"/>
        </w:rPr>
        <w:t>é</w:t>
      </w:r>
      <w:r w:rsidRPr="0005639E">
        <w:rPr>
          <w:rFonts w:ascii="Arial" w:hAnsi="Arial" w:cs="Arial"/>
          <w:b/>
          <w:sz w:val="20"/>
          <w:szCs w:val="20"/>
          <w:u w:val="single"/>
        </w:rPr>
        <w:t xml:space="preserve"> nemovitost</w:t>
      </w:r>
      <w:r w:rsidR="00663698">
        <w:rPr>
          <w:rFonts w:ascii="Arial" w:hAnsi="Arial" w:cs="Arial"/>
          <w:b/>
          <w:sz w:val="20"/>
          <w:szCs w:val="20"/>
          <w:u w:val="single"/>
        </w:rPr>
        <w:t>i</w:t>
      </w:r>
      <w:r w:rsidRPr="0005639E">
        <w:rPr>
          <w:rFonts w:ascii="Arial" w:hAnsi="Arial" w:cs="Arial"/>
          <w:bCs/>
          <w:sz w:val="20"/>
          <w:szCs w:val="20"/>
        </w:rPr>
        <w:t xml:space="preserve">: </w:t>
      </w:r>
      <w:r w:rsidRPr="00287995">
        <w:rPr>
          <w:rFonts w:ascii="Arial" w:hAnsi="Arial" w:cs="Arial"/>
          <w:sz w:val="20"/>
          <w:szCs w:val="20"/>
        </w:rPr>
        <w:t>pozem</w:t>
      </w:r>
      <w:r w:rsidR="00663698" w:rsidRPr="00287995">
        <w:rPr>
          <w:rFonts w:ascii="Arial" w:hAnsi="Arial" w:cs="Arial"/>
          <w:sz w:val="20"/>
          <w:szCs w:val="20"/>
        </w:rPr>
        <w:t>ky</w:t>
      </w:r>
      <w:r w:rsidRPr="00214303">
        <w:rPr>
          <w:rFonts w:ascii="Arial" w:hAnsi="Arial" w:cs="Arial"/>
          <w:sz w:val="20"/>
          <w:szCs w:val="20"/>
        </w:rPr>
        <w:t xml:space="preserve"> </w:t>
      </w:r>
      <w:r w:rsidRPr="00287995">
        <w:rPr>
          <w:rFonts w:ascii="Arial" w:hAnsi="Arial" w:cs="Arial"/>
          <w:sz w:val="20"/>
          <w:szCs w:val="20"/>
          <w:u w:val="single"/>
        </w:rPr>
        <w:t xml:space="preserve">p. č. </w:t>
      </w:r>
      <w:r w:rsidR="00663698" w:rsidRPr="00287995">
        <w:rPr>
          <w:rFonts w:ascii="Arial" w:hAnsi="Arial" w:cs="Arial"/>
          <w:sz w:val="20"/>
          <w:szCs w:val="20"/>
          <w:u w:val="single"/>
        </w:rPr>
        <w:t>1/1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, </w:t>
      </w:r>
      <w:r w:rsidR="00663698" w:rsidRPr="00663698">
        <w:rPr>
          <w:rFonts w:ascii="Arial" w:hAnsi="Arial" w:cs="Arial"/>
          <w:sz w:val="20"/>
          <w:szCs w:val="20"/>
        </w:rPr>
        <w:t>zastavěná plocha a nádvoří,</w:t>
      </w:r>
      <w:r w:rsidR="00287995">
        <w:rPr>
          <w:rFonts w:ascii="Arial" w:hAnsi="Arial" w:cs="Arial"/>
          <w:sz w:val="20"/>
          <w:szCs w:val="20"/>
        </w:rPr>
        <w:t xml:space="preserve"> ul. Bratří Čapků,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10/2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, </w:t>
      </w:r>
      <w:r w:rsidR="00663698" w:rsidRPr="0005639E">
        <w:rPr>
          <w:rFonts w:ascii="Arial" w:hAnsi="Arial" w:cs="Arial"/>
          <w:sz w:val="20"/>
          <w:szCs w:val="20"/>
        </w:rPr>
        <w:t xml:space="preserve">ostatní plocha – </w:t>
      </w:r>
      <w:r w:rsidR="00663698">
        <w:rPr>
          <w:rFonts w:ascii="Arial" w:hAnsi="Arial" w:cs="Arial"/>
          <w:sz w:val="20"/>
          <w:szCs w:val="20"/>
        </w:rPr>
        <w:t xml:space="preserve">jiná plocha, </w:t>
      </w:r>
      <w:r w:rsidR="00287995">
        <w:rPr>
          <w:rFonts w:ascii="Arial" w:hAnsi="Arial" w:cs="Arial"/>
          <w:sz w:val="20"/>
          <w:szCs w:val="20"/>
        </w:rPr>
        <w:t>ul. Bratří Čapků,</w:t>
      </w:r>
      <w:r w:rsidR="00287995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16/3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, </w:t>
      </w:r>
      <w:r w:rsidR="00663698" w:rsidRPr="0005639E">
        <w:rPr>
          <w:rFonts w:ascii="Arial" w:hAnsi="Arial" w:cs="Arial"/>
          <w:sz w:val="20"/>
          <w:szCs w:val="20"/>
        </w:rPr>
        <w:t>ostatní plocha – ostatní komunikace</w:t>
      </w:r>
      <w:r w:rsidR="002773BC">
        <w:rPr>
          <w:rFonts w:ascii="Arial" w:hAnsi="Arial" w:cs="Arial"/>
          <w:sz w:val="20"/>
          <w:szCs w:val="20"/>
        </w:rPr>
        <w:t>,</w:t>
      </w:r>
      <w:r w:rsidR="00287995" w:rsidRPr="00287995">
        <w:rPr>
          <w:rFonts w:ascii="Arial" w:hAnsi="Arial" w:cs="Arial"/>
          <w:sz w:val="20"/>
          <w:szCs w:val="20"/>
        </w:rPr>
        <w:t xml:space="preserve"> </w:t>
      </w:r>
      <w:r w:rsidR="00287995">
        <w:rPr>
          <w:rFonts w:ascii="Arial" w:hAnsi="Arial" w:cs="Arial"/>
          <w:sz w:val="20"/>
          <w:szCs w:val="20"/>
        </w:rPr>
        <w:t>ul. Bratří Čapků,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16/4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, </w:t>
      </w:r>
      <w:r w:rsidR="002773BC" w:rsidRPr="0005639E">
        <w:rPr>
          <w:rFonts w:ascii="Arial" w:hAnsi="Arial" w:cs="Arial"/>
          <w:sz w:val="20"/>
          <w:szCs w:val="20"/>
        </w:rPr>
        <w:t>ostatní plocha – ostatní komunikace</w:t>
      </w:r>
      <w:r w:rsidR="002773BC">
        <w:rPr>
          <w:rFonts w:ascii="Arial" w:hAnsi="Arial" w:cs="Arial"/>
          <w:sz w:val="20"/>
          <w:szCs w:val="20"/>
        </w:rPr>
        <w:t>,</w:t>
      </w:r>
      <w:r w:rsidR="00287995">
        <w:rPr>
          <w:rFonts w:ascii="Arial" w:hAnsi="Arial" w:cs="Arial"/>
          <w:sz w:val="20"/>
          <w:szCs w:val="20"/>
        </w:rPr>
        <w:t xml:space="preserve"> ul. Jungmannova,</w:t>
      </w:r>
      <w:r w:rsidR="002773BC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16/5</w:t>
      </w:r>
      <w:r w:rsidR="002773BC" w:rsidRPr="00287995">
        <w:rPr>
          <w:rFonts w:ascii="Arial" w:hAnsi="Arial" w:cs="Arial"/>
          <w:sz w:val="20"/>
          <w:szCs w:val="20"/>
          <w:u w:val="single"/>
        </w:rPr>
        <w:t>,</w:t>
      </w:r>
      <w:r w:rsidR="002773BC" w:rsidRPr="002773BC">
        <w:rPr>
          <w:rFonts w:ascii="Arial" w:hAnsi="Arial" w:cs="Arial"/>
          <w:sz w:val="20"/>
          <w:szCs w:val="20"/>
        </w:rPr>
        <w:t xml:space="preserve"> </w:t>
      </w:r>
      <w:r w:rsidR="002773BC" w:rsidRPr="0005639E">
        <w:rPr>
          <w:rFonts w:ascii="Arial" w:hAnsi="Arial" w:cs="Arial"/>
          <w:sz w:val="20"/>
          <w:szCs w:val="20"/>
        </w:rPr>
        <w:t>ostatní plocha – ostatní komunikace</w:t>
      </w:r>
      <w:r w:rsidR="002773BC">
        <w:rPr>
          <w:rFonts w:ascii="Arial" w:hAnsi="Arial" w:cs="Arial"/>
          <w:b/>
          <w:bCs/>
          <w:sz w:val="20"/>
          <w:szCs w:val="20"/>
        </w:rPr>
        <w:t>,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 </w:t>
      </w:r>
      <w:r w:rsidR="00287995">
        <w:rPr>
          <w:rFonts w:ascii="Arial" w:hAnsi="Arial" w:cs="Arial"/>
          <w:sz w:val="20"/>
          <w:szCs w:val="20"/>
        </w:rPr>
        <w:t>ul. Jungmannova,</w:t>
      </w:r>
      <w:r w:rsidR="00287995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25/2</w:t>
      </w:r>
      <w:r w:rsidR="00663698">
        <w:rPr>
          <w:rFonts w:ascii="Arial" w:hAnsi="Arial" w:cs="Arial"/>
          <w:b/>
          <w:bCs/>
          <w:sz w:val="20"/>
          <w:szCs w:val="20"/>
        </w:rPr>
        <w:t>,</w:t>
      </w:r>
      <w:r w:rsidR="002773BC" w:rsidRPr="002773BC">
        <w:rPr>
          <w:rFonts w:ascii="Arial" w:hAnsi="Arial" w:cs="Arial"/>
          <w:sz w:val="20"/>
          <w:szCs w:val="20"/>
        </w:rPr>
        <w:t xml:space="preserve"> </w:t>
      </w:r>
      <w:r w:rsidR="002773BC" w:rsidRPr="0005639E">
        <w:rPr>
          <w:rFonts w:ascii="Arial" w:hAnsi="Arial" w:cs="Arial"/>
          <w:sz w:val="20"/>
          <w:szCs w:val="20"/>
        </w:rPr>
        <w:t>ostatní plocha – ostatní komunikace</w:t>
      </w:r>
      <w:r w:rsidR="002773BC">
        <w:rPr>
          <w:rFonts w:ascii="Arial" w:hAnsi="Arial" w:cs="Arial"/>
          <w:sz w:val="20"/>
          <w:szCs w:val="20"/>
        </w:rPr>
        <w:t>,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 </w:t>
      </w:r>
      <w:r w:rsidR="00287995">
        <w:rPr>
          <w:rFonts w:ascii="Arial" w:hAnsi="Arial" w:cs="Arial"/>
          <w:sz w:val="20"/>
          <w:szCs w:val="20"/>
        </w:rPr>
        <w:t xml:space="preserve">ul. </w:t>
      </w:r>
      <w:r w:rsidR="00287995" w:rsidRPr="00287995">
        <w:rPr>
          <w:rFonts w:ascii="Arial" w:hAnsi="Arial" w:cs="Arial"/>
          <w:sz w:val="20"/>
          <w:szCs w:val="20"/>
        </w:rPr>
        <w:t xml:space="preserve">Jungmannova,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31</w:t>
      </w:r>
      <w:r w:rsidR="00663698" w:rsidRPr="00287995">
        <w:rPr>
          <w:rFonts w:ascii="Arial" w:hAnsi="Arial" w:cs="Arial"/>
          <w:sz w:val="20"/>
          <w:szCs w:val="20"/>
        </w:rPr>
        <w:t>,</w:t>
      </w:r>
      <w:r w:rsidR="00663698">
        <w:rPr>
          <w:rFonts w:ascii="Arial" w:hAnsi="Arial" w:cs="Arial"/>
          <w:b/>
          <w:bCs/>
          <w:sz w:val="20"/>
          <w:szCs w:val="20"/>
        </w:rPr>
        <w:t xml:space="preserve"> </w:t>
      </w:r>
      <w:r w:rsidR="002773BC" w:rsidRPr="0005639E">
        <w:rPr>
          <w:rFonts w:ascii="Arial" w:hAnsi="Arial" w:cs="Arial"/>
          <w:sz w:val="20"/>
          <w:szCs w:val="20"/>
        </w:rPr>
        <w:t>ostatní plocha – ostatní komunikace</w:t>
      </w:r>
      <w:r w:rsidR="002773BC">
        <w:rPr>
          <w:rFonts w:ascii="Arial" w:hAnsi="Arial" w:cs="Arial"/>
          <w:sz w:val="20"/>
          <w:szCs w:val="20"/>
        </w:rPr>
        <w:t>,</w:t>
      </w:r>
      <w:r w:rsidR="002773BC">
        <w:rPr>
          <w:rFonts w:ascii="Arial" w:hAnsi="Arial" w:cs="Arial"/>
          <w:b/>
          <w:bCs/>
          <w:sz w:val="20"/>
          <w:szCs w:val="20"/>
        </w:rPr>
        <w:t xml:space="preserve"> </w:t>
      </w:r>
      <w:r w:rsidR="00287995">
        <w:rPr>
          <w:rFonts w:ascii="Arial" w:hAnsi="Arial" w:cs="Arial"/>
          <w:sz w:val="20"/>
          <w:szCs w:val="20"/>
        </w:rPr>
        <w:t>ul. Jungmannova,</w:t>
      </w:r>
      <w:r w:rsidR="00287995">
        <w:rPr>
          <w:rFonts w:ascii="Arial" w:hAnsi="Arial" w:cs="Arial"/>
          <w:b/>
          <w:bCs/>
          <w:sz w:val="20"/>
          <w:szCs w:val="20"/>
        </w:rPr>
        <w:t xml:space="preserve"> </w:t>
      </w:r>
      <w:r w:rsidR="00663698" w:rsidRPr="00287995">
        <w:rPr>
          <w:rFonts w:ascii="Arial" w:hAnsi="Arial" w:cs="Arial"/>
          <w:sz w:val="20"/>
          <w:szCs w:val="20"/>
          <w:u w:val="single"/>
        </w:rPr>
        <w:t>p. č. 33</w:t>
      </w:r>
      <w:r w:rsidRPr="00287995">
        <w:rPr>
          <w:rFonts w:ascii="Arial" w:hAnsi="Arial" w:cs="Arial"/>
          <w:sz w:val="20"/>
          <w:szCs w:val="20"/>
          <w:u w:val="single"/>
        </w:rPr>
        <w:t>,</w:t>
      </w:r>
      <w:r w:rsidRPr="0005639E">
        <w:rPr>
          <w:rFonts w:ascii="Arial" w:hAnsi="Arial" w:cs="Arial"/>
          <w:sz w:val="20"/>
          <w:szCs w:val="20"/>
        </w:rPr>
        <w:t xml:space="preserve"> ostatní plocha – ostatní komunikace,</w:t>
      </w:r>
      <w:r w:rsidR="00287995">
        <w:rPr>
          <w:rFonts w:ascii="Arial" w:hAnsi="Arial" w:cs="Arial"/>
          <w:sz w:val="20"/>
          <w:szCs w:val="20"/>
        </w:rPr>
        <w:t xml:space="preserve"> ul. Jungmannova</w:t>
      </w:r>
      <w:r w:rsidRPr="0005639E">
        <w:rPr>
          <w:rFonts w:ascii="Arial" w:hAnsi="Arial" w:cs="Arial"/>
          <w:sz w:val="20"/>
          <w:szCs w:val="20"/>
        </w:rPr>
        <w:t>,</w:t>
      </w:r>
      <w:r w:rsidR="00287995">
        <w:rPr>
          <w:rFonts w:ascii="Arial" w:hAnsi="Arial" w:cs="Arial"/>
          <w:sz w:val="20"/>
          <w:szCs w:val="20"/>
        </w:rPr>
        <w:t xml:space="preserve"> vše</w:t>
      </w:r>
      <w:r w:rsidRPr="0005639E">
        <w:rPr>
          <w:rFonts w:ascii="Arial" w:hAnsi="Arial" w:cs="Arial"/>
          <w:sz w:val="20"/>
          <w:szCs w:val="20"/>
        </w:rPr>
        <w:t xml:space="preserve"> k. ú. Holice v Čechách, zapsan</w:t>
      </w:r>
      <w:r w:rsidR="002773BC">
        <w:rPr>
          <w:rFonts w:ascii="Arial" w:hAnsi="Arial" w:cs="Arial"/>
          <w:sz w:val="20"/>
          <w:szCs w:val="20"/>
        </w:rPr>
        <w:t>é</w:t>
      </w:r>
      <w:r w:rsidRPr="0005639E">
        <w:rPr>
          <w:rFonts w:ascii="Arial" w:hAnsi="Arial" w:cs="Arial"/>
          <w:sz w:val="20"/>
          <w:szCs w:val="20"/>
        </w:rPr>
        <w:t xml:space="preserve"> na LV 10005 katastru nemovitostí pro obec Holice, katastrální území Holice v Čechách, veden</w:t>
      </w:r>
      <w:r w:rsidR="002773BC">
        <w:rPr>
          <w:rFonts w:ascii="Arial" w:hAnsi="Arial" w:cs="Arial"/>
          <w:sz w:val="20"/>
          <w:szCs w:val="20"/>
        </w:rPr>
        <w:t>é</w:t>
      </w:r>
      <w:r w:rsidRPr="0005639E">
        <w:rPr>
          <w:rFonts w:ascii="Arial" w:hAnsi="Arial" w:cs="Arial"/>
          <w:sz w:val="20"/>
          <w:szCs w:val="20"/>
        </w:rPr>
        <w:t xml:space="preserve"> Katastrálním úřadem pro Pardubický kraj, Katastrální pracoviště Pardubice</w:t>
      </w:r>
    </w:p>
    <w:p w14:paraId="55CB378F" w14:textId="00B43A3B" w:rsidR="00022A19" w:rsidRPr="0005639E" w:rsidRDefault="00022A19" w:rsidP="00022A19">
      <w:pPr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5639E">
        <w:rPr>
          <w:rFonts w:ascii="Arial" w:hAnsi="Arial" w:cs="Arial"/>
          <w:sz w:val="20"/>
          <w:szCs w:val="20"/>
        </w:rPr>
        <w:t xml:space="preserve">ČEZ Distribuce, a.s., je budoucím provozovatelem distribuční soustavy, v tomto případě stavby </w:t>
      </w:r>
      <w:r w:rsidRPr="0005639E">
        <w:rPr>
          <w:rFonts w:ascii="Arial" w:hAnsi="Arial" w:cs="Arial"/>
          <w:sz w:val="20"/>
          <w:szCs w:val="20"/>
          <w:u w:val="single"/>
        </w:rPr>
        <w:t xml:space="preserve">“Holice, </w:t>
      </w:r>
      <w:r w:rsidR="002773BC">
        <w:rPr>
          <w:rFonts w:ascii="Arial" w:hAnsi="Arial" w:cs="Arial"/>
          <w:sz w:val="20"/>
          <w:szCs w:val="20"/>
          <w:u w:val="single"/>
        </w:rPr>
        <w:t>Holubova p. č. 1/1 - knn</w:t>
      </w:r>
      <w:r w:rsidRPr="0005639E">
        <w:rPr>
          <w:rFonts w:ascii="Arial" w:hAnsi="Arial" w:cs="Arial"/>
          <w:sz w:val="20"/>
          <w:szCs w:val="20"/>
          <w:u w:val="single"/>
        </w:rPr>
        <w:t xml:space="preserve">“. </w:t>
      </w:r>
    </w:p>
    <w:p w14:paraId="2B0FCE78" w14:textId="77777777" w:rsidR="00022A19" w:rsidRPr="0005639E" w:rsidRDefault="00022A19" w:rsidP="00022A19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05639E">
        <w:rPr>
          <w:rFonts w:ascii="Arial" w:hAnsi="Arial" w:cs="Arial"/>
          <w:sz w:val="20"/>
          <w:szCs w:val="20"/>
          <w:lang w:eastAsia="ar-SA"/>
        </w:rPr>
        <w:t xml:space="preserve">Podle energetického zákona č. 458/2000 Sb. je povinna uzavřít s vlastníkem pozemku dotčeného </w:t>
      </w:r>
      <w:r w:rsidRPr="0005639E">
        <w:rPr>
          <w:rFonts w:ascii="Arial" w:hAnsi="Arial" w:cs="Arial"/>
          <w:sz w:val="20"/>
          <w:szCs w:val="20"/>
        </w:rPr>
        <w:t>stavbou</w:t>
      </w:r>
      <w:r w:rsidRPr="0005639E">
        <w:rPr>
          <w:rFonts w:ascii="Arial" w:hAnsi="Arial" w:cs="Arial"/>
          <w:sz w:val="20"/>
          <w:szCs w:val="20"/>
          <w:lang w:eastAsia="ar-SA"/>
        </w:rPr>
        <w:t xml:space="preserve"> kabelového vedení smlouvu o zřízení věcného břemene. Veškeré náklady spojené s vyhotovením smlouvy o zřízení věcného břemene nese budoucí oprávněný z věcného břemene, a to ČEZ Distribuce, a.s. Děčín. </w:t>
      </w:r>
    </w:p>
    <w:p w14:paraId="1870963B" w14:textId="07708135" w:rsidR="00022A19" w:rsidRPr="0005639E" w:rsidRDefault="00022A19" w:rsidP="00022A19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05639E">
        <w:rPr>
          <w:rFonts w:ascii="Arial" w:hAnsi="Arial" w:cs="Arial"/>
          <w:sz w:val="20"/>
          <w:szCs w:val="20"/>
          <w:lang w:eastAsia="ar-SA"/>
        </w:rPr>
        <w:t>Předpokládaný rozsah omezení Dotčené nemovitosti činí 1</w:t>
      </w:r>
      <w:r w:rsidR="002773BC">
        <w:rPr>
          <w:rFonts w:ascii="Arial" w:hAnsi="Arial" w:cs="Arial"/>
          <w:sz w:val="20"/>
          <w:szCs w:val="20"/>
          <w:lang w:eastAsia="ar-SA"/>
        </w:rPr>
        <w:t>85</w:t>
      </w:r>
      <w:r w:rsidRPr="0005639E">
        <w:rPr>
          <w:rFonts w:ascii="Arial" w:hAnsi="Arial" w:cs="Arial"/>
          <w:sz w:val="20"/>
          <w:szCs w:val="20"/>
          <w:lang w:eastAsia="ar-SA"/>
        </w:rPr>
        <w:t xml:space="preserve"> m.</w:t>
      </w:r>
    </w:p>
    <w:p w14:paraId="32401799" w14:textId="7BA93FBB" w:rsidR="00022A19" w:rsidRDefault="00022A19" w:rsidP="00022A19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05639E">
        <w:rPr>
          <w:rFonts w:ascii="Arial" w:hAnsi="Arial" w:cs="Arial"/>
          <w:sz w:val="20"/>
          <w:szCs w:val="20"/>
        </w:rPr>
        <w:t xml:space="preserve">Jednorázová náhrada je stanovena ve výši </w:t>
      </w:r>
      <w:r w:rsidR="002773BC">
        <w:rPr>
          <w:rFonts w:ascii="Arial" w:hAnsi="Arial" w:cs="Arial"/>
          <w:sz w:val="20"/>
          <w:szCs w:val="20"/>
        </w:rPr>
        <w:t>19.600</w:t>
      </w:r>
      <w:r w:rsidRPr="0005639E">
        <w:rPr>
          <w:rFonts w:ascii="Arial" w:hAnsi="Arial" w:cs="Arial"/>
          <w:sz w:val="20"/>
          <w:szCs w:val="20"/>
        </w:rPr>
        <w:t>,- Kč + DPH.</w:t>
      </w:r>
    </w:p>
    <w:p w14:paraId="10C24DFA" w14:textId="4356205E" w:rsidR="008936A7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pict w14:anchorId="1DBBA92F">
          <v:rect id="_x0000_i1029" style="width:0;height:1.5pt" o:hralign="center" o:hrstd="t" o:hr="t" fillcolor="#a0a0a0" stroked="f"/>
        </w:pict>
      </w:r>
    </w:p>
    <w:p w14:paraId="1739FD03" w14:textId="373C1AC0" w:rsidR="008936A7" w:rsidRDefault="008936A7" w:rsidP="00E96FE8">
      <w:pPr>
        <w:spacing w:line="288" w:lineRule="auto"/>
        <w:rPr>
          <w:rFonts w:ascii="Arial" w:hAnsi="Arial" w:cs="Arial"/>
          <w:sz w:val="20"/>
          <w:szCs w:val="20"/>
        </w:rPr>
      </w:pPr>
      <w:r w:rsidRPr="008936A7">
        <w:rPr>
          <w:rFonts w:ascii="Arial" w:hAnsi="Arial" w:cs="Arial"/>
          <w:b/>
          <w:bCs/>
          <w:sz w:val="20"/>
          <w:szCs w:val="20"/>
        </w:rPr>
        <w:t>Přílohy</w:t>
      </w:r>
      <w:r w:rsidRPr="005F7416">
        <w:rPr>
          <w:rFonts w:ascii="Arial" w:hAnsi="Arial" w:cs="Arial"/>
          <w:sz w:val="20"/>
          <w:szCs w:val="20"/>
        </w:rPr>
        <w:t>:</w:t>
      </w:r>
    </w:p>
    <w:p w14:paraId="033F802A" w14:textId="1B6DFF09" w:rsidR="00450FA1" w:rsidRDefault="00450FA1" w:rsidP="00450FA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bookmarkStart w:id="1" w:name="_Hlk97187796"/>
      <w:r w:rsidRPr="00E26FE3">
        <w:rPr>
          <w:rFonts w:ascii="Arial" w:hAnsi="Arial" w:cs="Arial"/>
          <w:sz w:val="20"/>
          <w:szCs w:val="20"/>
        </w:rPr>
        <w:t xml:space="preserve">Návrh </w:t>
      </w:r>
      <w:r w:rsidR="00A25F69">
        <w:rPr>
          <w:rFonts w:ascii="Arial" w:hAnsi="Arial" w:cs="Arial"/>
          <w:sz w:val="20"/>
          <w:szCs w:val="20"/>
        </w:rPr>
        <w:t>smlouvy o budoucí smlouvě o zřízení VB</w:t>
      </w:r>
    </w:p>
    <w:p w14:paraId="3C7E934B" w14:textId="202591D3" w:rsidR="00F37C9C" w:rsidRDefault="002773BC" w:rsidP="00450FA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Celková situace</w:t>
      </w:r>
    </w:p>
    <w:bookmarkEnd w:id="1"/>
    <w:p w14:paraId="0F4BB609" w14:textId="367EC582" w:rsidR="00455BB9" w:rsidRPr="005F7416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22DB62DB">
          <v:rect id="_x0000_i1030" style="width:0;height:1.5pt" o:hralign="center" o:hrstd="t" o:hr="t" fillcolor="#a0a0a0" stroked="f"/>
        </w:pict>
      </w:r>
    </w:p>
    <w:p w14:paraId="669322A7" w14:textId="77777777" w:rsidR="00455BB9" w:rsidRPr="00805CBC" w:rsidRDefault="00455BB9" w:rsidP="00455BB9">
      <w:pPr>
        <w:rPr>
          <w:rFonts w:ascii="Arial" w:hAnsi="Arial" w:cs="Arial"/>
          <w:b/>
          <w:bCs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(rada, 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14:paraId="5E721672" w14:textId="5520F296" w:rsidR="00022A19" w:rsidRPr="0005639E" w:rsidRDefault="00022A19" w:rsidP="00022A19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 w:rsidRPr="0005639E">
        <w:rPr>
          <w:rFonts w:ascii="Arial" w:hAnsi="Arial" w:cs="Arial"/>
          <w:sz w:val="20"/>
          <w:szCs w:val="20"/>
        </w:rPr>
        <w:t xml:space="preserve">Odbor správy majetku a výstavby města </w:t>
      </w:r>
      <w:r w:rsidRPr="0005639E">
        <w:rPr>
          <w:rFonts w:ascii="Arial" w:hAnsi="Arial" w:cs="Arial"/>
          <w:b/>
          <w:bCs/>
          <w:sz w:val="20"/>
          <w:szCs w:val="20"/>
        </w:rPr>
        <w:t>doporučuje</w:t>
      </w:r>
      <w:r w:rsidRPr="0005639E">
        <w:rPr>
          <w:rFonts w:ascii="Arial" w:hAnsi="Arial" w:cs="Arial"/>
          <w:sz w:val="20"/>
          <w:szCs w:val="20"/>
        </w:rPr>
        <w:t xml:space="preserve"> schválit zřízení věcného břemene za úplatu formou jednorázové náhrady ve výši </w:t>
      </w:r>
      <w:r w:rsidR="002773BC">
        <w:rPr>
          <w:rFonts w:ascii="Arial" w:hAnsi="Arial" w:cs="Arial"/>
          <w:sz w:val="20"/>
          <w:szCs w:val="20"/>
        </w:rPr>
        <w:t>19.600</w:t>
      </w:r>
      <w:r w:rsidRPr="0005639E">
        <w:rPr>
          <w:rFonts w:ascii="Arial" w:hAnsi="Arial" w:cs="Arial"/>
          <w:sz w:val="20"/>
          <w:szCs w:val="20"/>
        </w:rPr>
        <w:t>,- Kč + DPH.</w:t>
      </w:r>
    </w:p>
    <w:p w14:paraId="48080721" w14:textId="6076B401" w:rsidR="00824773" w:rsidRPr="007E59CF" w:rsidRDefault="00824773" w:rsidP="00824773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bude tento bod projednávat na svém zasedání dne 2</w:t>
      </w:r>
      <w:r w:rsidR="002773BC">
        <w:rPr>
          <w:rFonts w:ascii="Arial" w:hAnsi="Arial" w:cs="Arial"/>
          <w:sz w:val="20"/>
          <w:szCs w:val="20"/>
        </w:rPr>
        <w:t>0.6</w:t>
      </w:r>
      <w:r>
        <w:rPr>
          <w:rFonts w:ascii="Arial" w:hAnsi="Arial" w:cs="Arial"/>
          <w:sz w:val="20"/>
          <w:szCs w:val="20"/>
        </w:rPr>
        <w:t>.2022.</w:t>
      </w:r>
    </w:p>
    <w:p w14:paraId="1BAD736F" w14:textId="77777777" w:rsidR="00455BB9" w:rsidRPr="005F7416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556C27E0">
          <v:rect id="_x0000_i1031" style="width:0;height:1.5pt" o:hralign="center" o:hrstd="t" o:hr="t" fillcolor="#a0a0a0" stroked="f"/>
        </w:pict>
      </w:r>
    </w:p>
    <w:p w14:paraId="683231C7" w14:textId="77777777" w:rsidR="00455BB9" w:rsidRPr="005F7416" w:rsidRDefault="00455BB9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5F7416">
        <w:rPr>
          <w:rFonts w:ascii="Arial" w:hAnsi="Arial" w:cs="Arial"/>
          <w:sz w:val="20"/>
          <w:szCs w:val="20"/>
        </w:rPr>
        <w:t>:</w:t>
      </w:r>
    </w:p>
    <w:p w14:paraId="42F1623F" w14:textId="77777777" w:rsidR="00BC0BE3" w:rsidRPr="002537BD" w:rsidRDefault="00BC0BE3" w:rsidP="00BC0BE3">
      <w:pPr>
        <w:pStyle w:val="Standard"/>
        <w:spacing w:after="20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Nejsou.</w:t>
      </w:r>
    </w:p>
    <w:p w14:paraId="3F675438" w14:textId="77777777" w:rsidR="00455BB9" w:rsidRPr="005F7416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31429EAF">
          <v:rect id="_x0000_i1032" style="width:0;height:1.5pt" o:hralign="center" o:hrstd="t" o:hr="t" fillcolor="#a0a0a0" stroked="f"/>
        </w:pict>
      </w:r>
    </w:p>
    <w:p w14:paraId="7A16AC60" w14:textId="77777777" w:rsidR="00455BB9" w:rsidRPr="005F7416" w:rsidRDefault="00455BB9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52DFDC61" w14:textId="77000154" w:rsidR="00455BB9" w:rsidRDefault="00CE7B80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Příjmy </w:t>
      </w:r>
      <w:r w:rsidR="002773BC">
        <w:rPr>
          <w:rFonts w:ascii="Arial" w:hAnsi="Arial" w:cs="Arial"/>
          <w:sz w:val="20"/>
          <w:szCs w:val="20"/>
        </w:rPr>
        <w:t>19.600</w:t>
      </w:r>
      <w:r w:rsidRPr="00A022D7">
        <w:rPr>
          <w:rFonts w:ascii="Arial" w:hAnsi="Arial" w:cs="Arial"/>
          <w:sz w:val="20"/>
          <w:szCs w:val="20"/>
        </w:rPr>
        <w:t>,- Kč + DPH</w:t>
      </w:r>
      <w:r>
        <w:rPr>
          <w:rFonts w:ascii="Arial" w:hAnsi="Arial" w:cs="Arial"/>
          <w:sz w:val="20"/>
          <w:szCs w:val="20"/>
        </w:rPr>
        <w:t>.</w:t>
      </w:r>
    </w:p>
    <w:p w14:paraId="711658AA" w14:textId="77777777" w:rsidR="00455BB9" w:rsidRPr="005F7416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63CE5F09">
          <v:rect id="_x0000_i1033" style="width:0;height:1.5pt" o:hralign="center" o:hrstd="t" o:hr="t" fillcolor="#a0a0a0" stroked="f"/>
        </w:pict>
      </w:r>
    </w:p>
    <w:p w14:paraId="01547363" w14:textId="77777777" w:rsidR="00455BB9" w:rsidRPr="005F7416" w:rsidRDefault="00455BB9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Návrh na usnesení</w:t>
      </w:r>
      <w:r w:rsidRPr="005F7416">
        <w:rPr>
          <w:rFonts w:ascii="Arial" w:hAnsi="Arial" w:cs="Arial"/>
          <w:sz w:val="20"/>
          <w:szCs w:val="20"/>
        </w:rPr>
        <w:t xml:space="preserve">: </w:t>
      </w:r>
    </w:p>
    <w:p w14:paraId="7FEC3056" w14:textId="182D4C5C" w:rsidR="00CE7B80" w:rsidRPr="002773BC" w:rsidRDefault="00824773" w:rsidP="002773BC">
      <w:pPr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Zastupitelstvo</w:t>
      </w:r>
      <w:r w:rsidRPr="003365E3">
        <w:rPr>
          <w:rFonts w:ascii="Arial" w:hAnsi="Arial" w:cs="Arial"/>
          <w:sz w:val="20"/>
          <w:szCs w:val="20"/>
        </w:rPr>
        <w:t xml:space="preserve"> města Holic</w:t>
      </w:r>
      <w:r w:rsidRPr="00271BFD">
        <w:rPr>
          <w:rFonts w:ascii="Arial" w:hAnsi="Arial" w:cs="Arial"/>
          <w:b/>
          <w:bCs/>
          <w:sz w:val="20"/>
          <w:szCs w:val="20"/>
        </w:rPr>
        <w:t xml:space="preserve"> schv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271BFD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uje</w:t>
      </w:r>
      <w:r>
        <w:rPr>
          <w:rFonts w:ascii="Arial" w:hAnsi="Arial" w:cs="Arial"/>
          <w:sz w:val="20"/>
          <w:szCs w:val="20"/>
        </w:rPr>
        <w:t xml:space="preserve"> </w:t>
      </w:r>
      <w:r w:rsidR="00CE7B80">
        <w:rPr>
          <w:rFonts w:ascii="Arial" w:hAnsi="Arial" w:cs="Arial"/>
          <w:sz w:val="20"/>
          <w:szCs w:val="20"/>
        </w:rPr>
        <w:t xml:space="preserve">zřízení věcného břemene – služebnosti a </w:t>
      </w:r>
      <w:r w:rsidR="00CE7B80" w:rsidRPr="00306C85">
        <w:rPr>
          <w:rFonts w:ascii="Arial" w:hAnsi="Arial" w:cs="Arial"/>
          <w:sz w:val="20"/>
          <w:szCs w:val="20"/>
        </w:rPr>
        <w:t xml:space="preserve">podpis smlouvy za účelem umístění nového </w:t>
      </w:r>
      <w:r w:rsidR="00CE7B80" w:rsidRPr="004F6219">
        <w:rPr>
          <w:rFonts w:ascii="Arial" w:hAnsi="Arial" w:cs="Arial"/>
          <w:sz w:val="20"/>
          <w:szCs w:val="20"/>
        </w:rPr>
        <w:t xml:space="preserve">kabelového vedení nízkého </w:t>
      </w:r>
      <w:r w:rsidR="00CE7B80" w:rsidRPr="00022A19">
        <w:rPr>
          <w:rFonts w:ascii="Arial" w:hAnsi="Arial" w:cs="Arial"/>
          <w:sz w:val="20"/>
          <w:szCs w:val="20"/>
        </w:rPr>
        <w:t xml:space="preserve">napětí </w:t>
      </w:r>
      <w:r w:rsidR="00022A19">
        <w:rPr>
          <w:rFonts w:ascii="Arial" w:hAnsi="Arial" w:cs="Arial"/>
          <w:sz w:val="20"/>
          <w:szCs w:val="20"/>
        </w:rPr>
        <w:t>na pozem</w:t>
      </w:r>
      <w:r w:rsidR="002773BC">
        <w:rPr>
          <w:rFonts w:ascii="Arial" w:hAnsi="Arial" w:cs="Arial"/>
          <w:sz w:val="20"/>
          <w:szCs w:val="20"/>
        </w:rPr>
        <w:t xml:space="preserve">cích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1/1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, </w:t>
      </w:r>
      <w:r w:rsidR="00214303" w:rsidRPr="00663698">
        <w:rPr>
          <w:rFonts w:ascii="Arial" w:hAnsi="Arial" w:cs="Arial"/>
          <w:sz w:val="20"/>
          <w:szCs w:val="20"/>
        </w:rPr>
        <w:t>zastavěná plocha a nádvoří,</w:t>
      </w:r>
      <w:r w:rsidR="00214303">
        <w:rPr>
          <w:rFonts w:ascii="Arial" w:hAnsi="Arial" w:cs="Arial"/>
          <w:sz w:val="20"/>
          <w:szCs w:val="20"/>
        </w:rPr>
        <w:t xml:space="preserve"> ul. Bratří Čapků,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10/2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, </w:t>
      </w:r>
      <w:r w:rsidR="00214303" w:rsidRPr="0005639E">
        <w:rPr>
          <w:rFonts w:ascii="Arial" w:hAnsi="Arial" w:cs="Arial"/>
          <w:sz w:val="20"/>
          <w:szCs w:val="20"/>
        </w:rPr>
        <w:t xml:space="preserve">ostatní plocha – </w:t>
      </w:r>
      <w:r w:rsidR="00214303">
        <w:rPr>
          <w:rFonts w:ascii="Arial" w:hAnsi="Arial" w:cs="Arial"/>
          <w:sz w:val="20"/>
          <w:szCs w:val="20"/>
        </w:rPr>
        <w:t>jiná plocha, ul. Bratří Čapků,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16/3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, </w:t>
      </w:r>
      <w:r w:rsidR="00214303" w:rsidRPr="0005639E">
        <w:rPr>
          <w:rFonts w:ascii="Arial" w:hAnsi="Arial" w:cs="Arial"/>
          <w:sz w:val="20"/>
          <w:szCs w:val="20"/>
        </w:rPr>
        <w:t>ostatní plocha – ostatní komunikace</w:t>
      </w:r>
      <w:r w:rsidR="00214303">
        <w:rPr>
          <w:rFonts w:ascii="Arial" w:hAnsi="Arial" w:cs="Arial"/>
          <w:sz w:val="20"/>
          <w:szCs w:val="20"/>
        </w:rPr>
        <w:t>,</w:t>
      </w:r>
      <w:r w:rsidR="00214303" w:rsidRPr="00287995">
        <w:rPr>
          <w:rFonts w:ascii="Arial" w:hAnsi="Arial" w:cs="Arial"/>
          <w:sz w:val="20"/>
          <w:szCs w:val="20"/>
        </w:rPr>
        <w:t xml:space="preserve"> </w:t>
      </w:r>
      <w:r w:rsidR="00214303">
        <w:rPr>
          <w:rFonts w:ascii="Arial" w:hAnsi="Arial" w:cs="Arial"/>
          <w:sz w:val="20"/>
          <w:szCs w:val="20"/>
        </w:rPr>
        <w:t>ul. Bratří Čapků,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16/4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, </w:t>
      </w:r>
      <w:r w:rsidR="00214303" w:rsidRPr="0005639E">
        <w:rPr>
          <w:rFonts w:ascii="Arial" w:hAnsi="Arial" w:cs="Arial"/>
          <w:sz w:val="20"/>
          <w:szCs w:val="20"/>
        </w:rPr>
        <w:t>ostatní plocha – ostatní komunikace</w:t>
      </w:r>
      <w:r w:rsidR="00214303">
        <w:rPr>
          <w:rFonts w:ascii="Arial" w:hAnsi="Arial" w:cs="Arial"/>
          <w:sz w:val="20"/>
          <w:szCs w:val="20"/>
        </w:rPr>
        <w:t>, ul. Jungmannova,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16/5,</w:t>
      </w:r>
      <w:r w:rsidR="00214303" w:rsidRPr="002773BC">
        <w:rPr>
          <w:rFonts w:ascii="Arial" w:hAnsi="Arial" w:cs="Arial"/>
          <w:sz w:val="20"/>
          <w:szCs w:val="20"/>
        </w:rPr>
        <w:t xml:space="preserve"> </w:t>
      </w:r>
      <w:r w:rsidR="00214303" w:rsidRPr="0005639E">
        <w:rPr>
          <w:rFonts w:ascii="Arial" w:hAnsi="Arial" w:cs="Arial"/>
          <w:sz w:val="20"/>
          <w:szCs w:val="20"/>
        </w:rPr>
        <w:t>ostatní plocha – ostatní komunikace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, </w:t>
      </w:r>
      <w:r w:rsidR="00214303">
        <w:rPr>
          <w:rFonts w:ascii="Arial" w:hAnsi="Arial" w:cs="Arial"/>
          <w:sz w:val="20"/>
          <w:szCs w:val="20"/>
        </w:rPr>
        <w:t>ul. Jungmannova,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25/2</w:t>
      </w:r>
      <w:r w:rsidR="00214303">
        <w:rPr>
          <w:rFonts w:ascii="Arial" w:hAnsi="Arial" w:cs="Arial"/>
          <w:b/>
          <w:bCs/>
          <w:sz w:val="20"/>
          <w:szCs w:val="20"/>
        </w:rPr>
        <w:t>,</w:t>
      </w:r>
      <w:r w:rsidR="00214303" w:rsidRPr="002773BC">
        <w:rPr>
          <w:rFonts w:ascii="Arial" w:hAnsi="Arial" w:cs="Arial"/>
          <w:sz w:val="20"/>
          <w:szCs w:val="20"/>
        </w:rPr>
        <w:t xml:space="preserve"> </w:t>
      </w:r>
      <w:r w:rsidR="00214303" w:rsidRPr="0005639E">
        <w:rPr>
          <w:rFonts w:ascii="Arial" w:hAnsi="Arial" w:cs="Arial"/>
          <w:sz w:val="20"/>
          <w:szCs w:val="20"/>
        </w:rPr>
        <w:t>ostatní plocha – ostatní komunikace</w:t>
      </w:r>
      <w:r w:rsidR="00214303">
        <w:rPr>
          <w:rFonts w:ascii="Arial" w:hAnsi="Arial" w:cs="Arial"/>
          <w:sz w:val="20"/>
          <w:szCs w:val="20"/>
        </w:rPr>
        <w:t>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>
        <w:rPr>
          <w:rFonts w:ascii="Arial" w:hAnsi="Arial" w:cs="Arial"/>
          <w:sz w:val="20"/>
          <w:szCs w:val="20"/>
        </w:rPr>
        <w:t xml:space="preserve">ul. </w:t>
      </w:r>
      <w:r w:rsidR="00214303" w:rsidRPr="00287995">
        <w:rPr>
          <w:rFonts w:ascii="Arial" w:hAnsi="Arial" w:cs="Arial"/>
          <w:sz w:val="20"/>
          <w:szCs w:val="20"/>
        </w:rPr>
        <w:t xml:space="preserve">Jungmannova,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31</w:t>
      </w:r>
      <w:r w:rsidR="00214303" w:rsidRPr="00287995">
        <w:rPr>
          <w:rFonts w:ascii="Arial" w:hAnsi="Arial" w:cs="Arial"/>
          <w:sz w:val="20"/>
          <w:szCs w:val="20"/>
        </w:rPr>
        <w:t>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05639E">
        <w:rPr>
          <w:rFonts w:ascii="Arial" w:hAnsi="Arial" w:cs="Arial"/>
          <w:sz w:val="20"/>
          <w:szCs w:val="20"/>
        </w:rPr>
        <w:t>ostatní plocha – ostatní komunikace</w:t>
      </w:r>
      <w:r w:rsidR="00214303">
        <w:rPr>
          <w:rFonts w:ascii="Arial" w:hAnsi="Arial" w:cs="Arial"/>
          <w:sz w:val="20"/>
          <w:szCs w:val="20"/>
        </w:rPr>
        <w:t>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>
        <w:rPr>
          <w:rFonts w:ascii="Arial" w:hAnsi="Arial" w:cs="Arial"/>
          <w:sz w:val="20"/>
          <w:szCs w:val="20"/>
        </w:rPr>
        <w:t>ul. Jungmannova,</w:t>
      </w:r>
      <w:r w:rsidR="00214303">
        <w:rPr>
          <w:rFonts w:ascii="Arial" w:hAnsi="Arial" w:cs="Arial"/>
          <w:b/>
          <w:bCs/>
          <w:sz w:val="20"/>
          <w:szCs w:val="20"/>
        </w:rPr>
        <w:t xml:space="preserve"> </w:t>
      </w:r>
      <w:r w:rsidR="00214303" w:rsidRPr="00287995">
        <w:rPr>
          <w:rFonts w:ascii="Arial" w:hAnsi="Arial" w:cs="Arial"/>
          <w:sz w:val="20"/>
          <w:szCs w:val="20"/>
          <w:u w:val="single"/>
        </w:rPr>
        <w:t>p. č. 33,</w:t>
      </w:r>
      <w:r w:rsidR="00214303" w:rsidRPr="0005639E">
        <w:rPr>
          <w:rFonts w:ascii="Arial" w:hAnsi="Arial" w:cs="Arial"/>
          <w:sz w:val="20"/>
          <w:szCs w:val="20"/>
        </w:rPr>
        <w:t xml:space="preserve"> ostatní plocha – ostatní komunikace,</w:t>
      </w:r>
      <w:r w:rsidR="00214303">
        <w:rPr>
          <w:rFonts w:ascii="Arial" w:hAnsi="Arial" w:cs="Arial"/>
          <w:sz w:val="20"/>
          <w:szCs w:val="20"/>
        </w:rPr>
        <w:t xml:space="preserve"> ul. Jungmannova</w:t>
      </w:r>
      <w:r w:rsidR="00214303" w:rsidRPr="0005639E">
        <w:rPr>
          <w:rFonts w:ascii="Arial" w:hAnsi="Arial" w:cs="Arial"/>
          <w:sz w:val="20"/>
          <w:szCs w:val="20"/>
        </w:rPr>
        <w:t>,</w:t>
      </w:r>
      <w:r w:rsidR="00214303">
        <w:rPr>
          <w:rFonts w:ascii="Arial" w:hAnsi="Arial" w:cs="Arial"/>
          <w:sz w:val="20"/>
          <w:szCs w:val="20"/>
        </w:rPr>
        <w:t xml:space="preserve"> vše</w:t>
      </w:r>
      <w:r w:rsidR="00214303" w:rsidRPr="0005639E">
        <w:rPr>
          <w:rFonts w:ascii="Arial" w:hAnsi="Arial" w:cs="Arial"/>
          <w:sz w:val="20"/>
          <w:szCs w:val="20"/>
        </w:rPr>
        <w:t xml:space="preserve"> k. ú. Holice v Čechách, zapsan</w:t>
      </w:r>
      <w:r w:rsidR="00214303">
        <w:rPr>
          <w:rFonts w:ascii="Arial" w:hAnsi="Arial" w:cs="Arial"/>
          <w:sz w:val="20"/>
          <w:szCs w:val="20"/>
        </w:rPr>
        <w:t>é</w:t>
      </w:r>
      <w:r w:rsidR="00214303" w:rsidRPr="0005639E">
        <w:rPr>
          <w:rFonts w:ascii="Arial" w:hAnsi="Arial" w:cs="Arial"/>
          <w:sz w:val="20"/>
          <w:szCs w:val="20"/>
        </w:rPr>
        <w:t xml:space="preserve"> na LV 10005 katastru nemovitostí pro obec Holice, katastrální území Holice v Čechách, veden</w:t>
      </w:r>
      <w:r w:rsidR="00214303">
        <w:rPr>
          <w:rFonts w:ascii="Arial" w:hAnsi="Arial" w:cs="Arial"/>
          <w:sz w:val="20"/>
          <w:szCs w:val="20"/>
        </w:rPr>
        <w:t>é</w:t>
      </w:r>
      <w:r w:rsidR="00214303" w:rsidRPr="0005639E">
        <w:rPr>
          <w:rFonts w:ascii="Arial" w:hAnsi="Arial" w:cs="Arial"/>
          <w:sz w:val="20"/>
          <w:szCs w:val="20"/>
        </w:rPr>
        <w:t xml:space="preserve"> Katastrálním úřadem pro Pardubický kraj, Katastrální pracoviště Pardubice</w:t>
      </w:r>
      <w:r w:rsidR="00CE7B80" w:rsidRPr="004F6219">
        <w:rPr>
          <w:rFonts w:ascii="Arial" w:hAnsi="Arial" w:cs="Arial"/>
          <w:sz w:val="20"/>
          <w:szCs w:val="20"/>
        </w:rPr>
        <w:t xml:space="preserve">, název stavby: </w:t>
      </w:r>
      <w:r w:rsidR="002773BC" w:rsidRPr="0005639E">
        <w:rPr>
          <w:rFonts w:ascii="Arial" w:hAnsi="Arial" w:cs="Arial"/>
          <w:sz w:val="20"/>
          <w:szCs w:val="20"/>
        </w:rPr>
        <w:t xml:space="preserve">stavby </w:t>
      </w:r>
      <w:r w:rsidR="002773BC" w:rsidRPr="0005639E">
        <w:rPr>
          <w:rFonts w:ascii="Arial" w:hAnsi="Arial" w:cs="Arial"/>
          <w:sz w:val="20"/>
          <w:szCs w:val="20"/>
          <w:u w:val="single"/>
        </w:rPr>
        <w:t xml:space="preserve">“Holice, </w:t>
      </w:r>
      <w:r w:rsidR="002773BC">
        <w:rPr>
          <w:rFonts w:ascii="Arial" w:hAnsi="Arial" w:cs="Arial"/>
          <w:sz w:val="20"/>
          <w:szCs w:val="20"/>
          <w:u w:val="single"/>
        </w:rPr>
        <w:t>Holubova p. č. 1/1 - knn</w:t>
      </w:r>
      <w:r w:rsidR="002773BC" w:rsidRPr="0005639E">
        <w:rPr>
          <w:rFonts w:ascii="Arial" w:hAnsi="Arial" w:cs="Arial"/>
          <w:sz w:val="20"/>
          <w:szCs w:val="20"/>
          <w:u w:val="single"/>
        </w:rPr>
        <w:t>“</w:t>
      </w:r>
      <w:r w:rsidR="00CE7B80" w:rsidRPr="004F6219">
        <w:rPr>
          <w:rFonts w:ascii="Arial" w:hAnsi="Arial" w:cs="Arial"/>
          <w:sz w:val="20"/>
          <w:szCs w:val="20"/>
        </w:rPr>
        <w:t xml:space="preserve"> pro ČEZ Distribuce, a.s., Děčín, za úplatu formou jednorázové</w:t>
      </w:r>
      <w:r w:rsidR="00CE7B80" w:rsidRPr="0055345A">
        <w:rPr>
          <w:rFonts w:ascii="Arial" w:hAnsi="Arial" w:cs="Arial"/>
          <w:sz w:val="20"/>
          <w:szCs w:val="20"/>
        </w:rPr>
        <w:t xml:space="preserve"> náhrady ve výši </w:t>
      </w:r>
      <w:r w:rsidR="002773BC">
        <w:rPr>
          <w:rFonts w:ascii="Arial" w:hAnsi="Arial" w:cs="Arial"/>
          <w:sz w:val="20"/>
          <w:szCs w:val="20"/>
        </w:rPr>
        <w:t>19.600</w:t>
      </w:r>
      <w:r w:rsidR="00022A19">
        <w:rPr>
          <w:rFonts w:ascii="Arial" w:hAnsi="Arial" w:cs="Arial"/>
          <w:sz w:val="20"/>
          <w:szCs w:val="20"/>
        </w:rPr>
        <w:t> </w:t>
      </w:r>
      <w:r w:rsidR="00CE7B80" w:rsidRPr="0055345A">
        <w:rPr>
          <w:rFonts w:ascii="Arial" w:hAnsi="Arial" w:cs="Arial"/>
          <w:sz w:val="20"/>
          <w:szCs w:val="20"/>
        </w:rPr>
        <w:t>Kč + DPH.</w:t>
      </w:r>
    </w:p>
    <w:p w14:paraId="3D0E40B0" w14:textId="77777777" w:rsidR="00455BB9" w:rsidRPr="005F7416" w:rsidRDefault="00FD0AFD" w:rsidP="00455BB9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F20D6B3">
          <v:rect id="_x0000_i1034" style="width:0;height:1.5pt" o:hralign="center" o:hrstd="t" o:hr="t" fillcolor="#a0a0a0" stroked="f"/>
        </w:pict>
      </w:r>
    </w:p>
    <w:p w14:paraId="66D4788A" w14:textId="77777777" w:rsidR="00455BB9" w:rsidRPr="005F7416" w:rsidRDefault="00455BB9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14:paraId="41659BD4" w14:textId="1CD7165B" w:rsidR="00D7163A" w:rsidRPr="00214303" w:rsidRDefault="00455BB9" w:rsidP="00455BB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 xml:space="preserve">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  <w:t>ZDRŽEL SE:</w:t>
      </w:r>
    </w:p>
    <w:sectPr w:rsidR="00D7163A" w:rsidRPr="00214303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AE54" w14:textId="77777777" w:rsidR="00AA4744" w:rsidRDefault="00AA4744" w:rsidP="00920F0E">
      <w:pPr>
        <w:spacing w:after="0" w:line="240" w:lineRule="auto"/>
      </w:pPr>
      <w:r>
        <w:separator/>
      </w:r>
    </w:p>
  </w:endnote>
  <w:endnote w:type="continuationSeparator" w:id="0">
    <w:p w14:paraId="5CFCA191" w14:textId="77777777" w:rsidR="00AA4744" w:rsidRDefault="00AA4744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Calibri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5FB9D" w14:textId="77777777" w:rsidR="004A6585" w:rsidRDefault="004A65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185D" w14:textId="77777777" w:rsidR="00D56474" w:rsidRPr="00E1074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6A7C6440" w14:textId="77777777" w:rsidR="00D56474" w:rsidRPr="00CC48A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3E428379" w14:textId="77777777" w:rsidR="004A6585" w:rsidRPr="004A6585" w:rsidRDefault="004A658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79188E5" w14:textId="77777777" w:rsidR="00D56474" w:rsidRDefault="00D5647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C9266" w14:textId="692F95AA" w:rsidR="008A1721" w:rsidRPr="00E1074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25B8FB4B" w14:textId="77777777" w:rsidR="008A1721" w:rsidRPr="00CC48A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6B1DF16F" w14:textId="4D53FD88" w:rsidR="00EE0666" w:rsidRPr="004A6585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</w:t>
    </w:r>
    <w:r w:rsidR="00CC48A4" w:rsidRPr="004A6585">
      <w:rPr>
        <w:rFonts w:cstheme="minorHAnsi"/>
        <w:i/>
        <w:iCs/>
        <w:sz w:val="17"/>
        <w:szCs w:val="17"/>
      </w:rPr>
      <w:t xml:space="preserve">a jeho příloh </w:t>
    </w:r>
    <w:r w:rsidRPr="004A6585">
      <w:rPr>
        <w:rFonts w:cstheme="minorHAnsi"/>
        <w:i/>
        <w:iCs/>
        <w:sz w:val="17"/>
        <w:szCs w:val="17"/>
      </w:rPr>
      <w:t xml:space="preserve">z důvodu dodržení přiměřenosti rozsahu zveřejňovaných osobních údajů podle </w:t>
    </w:r>
    <w:r w:rsidR="004A6585"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="004A6585"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76C41274" w14:textId="77777777" w:rsidR="003942F1" w:rsidRDefault="003942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8095" w14:textId="77777777" w:rsidR="00AA4744" w:rsidRDefault="00AA4744" w:rsidP="00920F0E">
      <w:pPr>
        <w:spacing w:after="0" w:line="240" w:lineRule="auto"/>
      </w:pPr>
      <w:r>
        <w:separator/>
      </w:r>
    </w:p>
  </w:footnote>
  <w:footnote w:type="continuationSeparator" w:id="0">
    <w:p w14:paraId="476D5F93" w14:textId="77777777" w:rsidR="00AA4744" w:rsidRDefault="00AA4744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5717" w14:textId="77777777" w:rsidR="004A6585" w:rsidRDefault="004A65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5439" w14:textId="77777777" w:rsidR="00920F0E" w:rsidRDefault="00920F0E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FDBF" w14:textId="6BAAB3B1"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0EBC8A5C" wp14:editId="7214A50A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C698773" w14:textId="7B98FE64"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E4193C"/>
    <w:multiLevelType w:val="hybridMultilevel"/>
    <w:tmpl w:val="35A0B3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880824">
    <w:abstractNumId w:val="0"/>
  </w:num>
  <w:num w:numId="2" w16cid:durableId="1940289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454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F0E"/>
    <w:rsid w:val="00001E6D"/>
    <w:rsid w:val="00002F90"/>
    <w:rsid w:val="00015DE9"/>
    <w:rsid w:val="00022A19"/>
    <w:rsid w:val="0003053E"/>
    <w:rsid w:val="000475D7"/>
    <w:rsid w:val="0005652B"/>
    <w:rsid w:val="00060406"/>
    <w:rsid w:val="00060674"/>
    <w:rsid w:val="00065557"/>
    <w:rsid w:val="00070DA7"/>
    <w:rsid w:val="00075090"/>
    <w:rsid w:val="00081B66"/>
    <w:rsid w:val="000840AE"/>
    <w:rsid w:val="000865D8"/>
    <w:rsid w:val="000920EB"/>
    <w:rsid w:val="000B4AB0"/>
    <w:rsid w:val="000E4711"/>
    <w:rsid w:val="000E4ED5"/>
    <w:rsid w:val="00102E85"/>
    <w:rsid w:val="00137819"/>
    <w:rsid w:val="0014062B"/>
    <w:rsid w:val="001451AD"/>
    <w:rsid w:val="0015059D"/>
    <w:rsid w:val="0015195A"/>
    <w:rsid w:val="00161C19"/>
    <w:rsid w:val="00166AA8"/>
    <w:rsid w:val="001676F7"/>
    <w:rsid w:val="00172793"/>
    <w:rsid w:val="00186480"/>
    <w:rsid w:val="001A5894"/>
    <w:rsid w:val="001B5E08"/>
    <w:rsid w:val="001B61E3"/>
    <w:rsid w:val="001C3FB1"/>
    <w:rsid w:val="001C7E7C"/>
    <w:rsid w:val="001E4871"/>
    <w:rsid w:val="001E58A8"/>
    <w:rsid w:val="00214303"/>
    <w:rsid w:val="00215FAA"/>
    <w:rsid w:val="002537BD"/>
    <w:rsid w:val="002669A5"/>
    <w:rsid w:val="00266BFF"/>
    <w:rsid w:val="00267BFE"/>
    <w:rsid w:val="0027252F"/>
    <w:rsid w:val="00275A58"/>
    <w:rsid w:val="002773BC"/>
    <w:rsid w:val="002822B9"/>
    <w:rsid w:val="00286C04"/>
    <w:rsid w:val="00287995"/>
    <w:rsid w:val="002959B6"/>
    <w:rsid w:val="002A6F0D"/>
    <w:rsid w:val="002D6655"/>
    <w:rsid w:val="002E1D11"/>
    <w:rsid w:val="002F30AD"/>
    <w:rsid w:val="002F5244"/>
    <w:rsid w:val="003024F7"/>
    <w:rsid w:val="00302A8E"/>
    <w:rsid w:val="00317B73"/>
    <w:rsid w:val="003203CD"/>
    <w:rsid w:val="003365E3"/>
    <w:rsid w:val="003432F2"/>
    <w:rsid w:val="003608F3"/>
    <w:rsid w:val="00371B3D"/>
    <w:rsid w:val="00376AD9"/>
    <w:rsid w:val="003942F1"/>
    <w:rsid w:val="003975C3"/>
    <w:rsid w:val="003C1A46"/>
    <w:rsid w:val="003C4645"/>
    <w:rsid w:val="003E1FA5"/>
    <w:rsid w:val="003E4218"/>
    <w:rsid w:val="00410579"/>
    <w:rsid w:val="00411CE8"/>
    <w:rsid w:val="00424721"/>
    <w:rsid w:val="00450FA1"/>
    <w:rsid w:val="00455BB9"/>
    <w:rsid w:val="004664FA"/>
    <w:rsid w:val="00473352"/>
    <w:rsid w:val="0047412A"/>
    <w:rsid w:val="00480AF3"/>
    <w:rsid w:val="0048542F"/>
    <w:rsid w:val="00492B09"/>
    <w:rsid w:val="00494EA2"/>
    <w:rsid w:val="004A0368"/>
    <w:rsid w:val="004A6585"/>
    <w:rsid w:val="004B6EDB"/>
    <w:rsid w:val="004D5A44"/>
    <w:rsid w:val="00502642"/>
    <w:rsid w:val="00504624"/>
    <w:rsid w:val="00505612"/>
    <w:rsid w:val="00505CF4"/>
    <w:rsid w:val="005557F7"/>
    <w:rsid w:val="00565382"/>
    <w:rsid w:val="00566A7C"/>
    <w:rsid w:val="00567910"/>
    <w:rsid w:val="0058638F"/>
    <w:rsid w:val="00592075"/>
    <w:rsid w:val="005A2F8C"/>
    <w:rsid w:val="005A3C10"/>
    <w:rsid w:val="005A4273"/>
    <w:rsid w:val="005C27CC"/>
    <w:rsid w:val="005D1BC2"/>
    <w:rsid w:val="005F485A"/>
    <w:rsid w:val="005F567E"/>
    <w:rsid w:val="005F5CEE"/>
    <w:rsid w:val="005F6580"/>
    <w:rsid w:val="005F7416"/>
    <w:rsid w:val="00625F2D"/>
    <w:rsid w:val="00635034"/>
    <w:rsid w:val="00640532"/>
    <w:rsid w:val="00640667"/>
    <w:rsid w:val="00641244"/>
    <w:rsid w:val="00647636"/>
    <w:rsid w:val="00647D3A"/>
    <w:rsid w:val="00656695"/>
    <w:rsid w:val="00663698"/>
    <w:rsid w:val="0066587A"/>
    <w:rsid w:val="00680649"/>
    <w:rsid w:val="006900F6"/>
    <w:rsid w:val="0069140A"/>
    <w:rsid w:val="006A2DDD"/>
    <w:rsid w:val="006A67D8"/>
    <w:rsid w:val="006B0DE1"/>
    <w:rsid w:val="006B1649"/>
    <w:rsid w:val="006B5B21"/>
    <w:rsid w:val="006C29F5"/>
    <w:rsid w:val="006E10F4"/>
    <w:rsid w:val="006E4DD1"/>
    <w:rsid w:val="00724E6C"/>
    <w:rsid w:val="00725354"/>
    <w:rsid w:val="007500CE"/>
    <w:rsid w:val="007516DA"/>
    <w:rsid w:val="00766532"/>
    <w:rsid w:val="0077125A"/>
    <w:rsid w:val="00772111"/>
    <w:rsid w:val="00774080"/>
    <w:rsid w:val="0078553A"/>
    <w:rsid w:val="007D0047"/>
    <w:rsid w:val="007D21F7"/>
    <w:rsid w:val="007F79ED"/>
    <w:rsid w:val="00805CBC"/>
    <w:rsid w:val="00807EA7"/>
    <w:rsid w:val="00812458"/>
    <w:rsid w:val="00820082"/>
    <w:rsid w:val="00823B96"/>
    <w:rsid w:val="00824773"/>
    <w:rsid w:val="00854098"/>
    <w:rsid w:val="00865042"/>
    <w:rsid w:val="00885D57"/>
    <w:rsid w:val="008900A2"/>
    <w:rsid w:val="008936A7"/>
    <w:rsid w:val="008A1721"/>
    <w:rsid w:val="008C3AFB"/>
    <w:rsid w:val="008D2545"/>
    <w:rsid w:val="008D41BB"/>
    <w:rsid w:val="008E0995"/>
    <w:rsid w:val="008F00A4"/>
    <w:rsid w:val="008F11F8"/>
    <w:rsid w:val="008F6D0F"/>
    <w:rsid w:val="00920F0E"/>
    <w:rsid w:val="00933322"/>
    <w:rsid w:val="009439BA"/>
    <w:rsid w:val="00964602"/>
    <w:rsid w:val="00985957"/>
    <w:rsid w:val="009A7E9F"/>
    <w:rsid w:val="009C1295"/>
    <w:rsid w:val="009C1D5A"/>
    <w:rsid w:val="009C47BB"/>
    <w:rsid w:val="009D5751"/>
    <w:rsid w:val="009F0B77"/>
    <w:rsid w:val="00A118B3"/>
    <w:rsid w:val="00A25F69"/>
    <w:rsid w:val="00A4735B"/>
    <w:rsid w:val="00A4744F"/>
    <w:rsid w:val="00A72B82"/>
    <w:rsid w:val="00A84289"/>
    <w:rsid w:val="00A84542"/>
    <w:rsid w:val="00A91848"/>
    <w:rsid w:val="00AA4744"/>
    <w:rsid w:val="00AA56F2"/>
    <w:rsid w:val="00AB2579"/>
    <w:rsid w:val="00AB7B80"/>
    <w:rsid w:val="00AC1328"/>
    <w:rsid w:val="00AD3B8E"/>
    <w:rsid w:val="00AE6E1E"/>
    <w:rsid w:val="00AE7D5E"/>
    <w:rsid w:val="00B31AA6"/>
    <w:rsid w:val="00B40DCE"/>
    <w:rsid w:val="00B46DBD"/>
    <w:rsid w:val="00B51A40"/>
    <w:rsid w:val="00B542A6"/>
    <w:rsid w:val="00B57D4F"/>
    <w:rsid w:val="00B81BC5"/>
    <w:rsid w:val="00B918D9"/>
    <w:rsid w:val="00B925FC"/>
    <w:rsid w:val="00B92A6D"/>
    <w:rsid w:val="00BA1AEE"/>
    <w:rsid w:val="00BB0E6E"/>
    <w:rsid w:val="00BB687C"/>
    <w:rsid w:val="00BC0BE3"/>
    <w:rsid w:val="00BC13D8"/>
    <w:rsid w:val="00BC3B18"/>
    <w:rsid w:val="00BC54CE"/>
    <w:rsid w:val="00BC55B0"/>
    <w:rsid w:val="00BD26FF"/>
    <w:rsid w:val="00BF71B8"/>
    <w:rsid w:val="00C0054F"/>
    <w:rsid w:val="00C037A6"/>
    <w:rsid w:val="00C04BA1"/>
    <w:rsid w:val="00C057A7"/>
    <w:rsid w:val="00C07EED"/>
    <w:rsid w:val="00C21790"/>
    <w:rsid w:val="00C272DC"/>
    <w:rsid w:val="00C34D4E"/>
    <w:rsid w:val="00C64182"/>
    <w:rsid w:val="00C7129B"/>
    <w:rsid w:val="00C7162C"/>
    <w:rsid w:val="00C75606"/>
    <w:rsid w:val="00C849FC"/>
    <w:rsid w:val="00C90D9C"/>
    <w:rsid w:val="00C96E4C"/>
    <w:rsid w:val="00CA24E9"/>
    <w:rsid w:val="00CB2E00"/>
    <w:rsid w:val="00CB7A49"/>
    <w:rsid w:val="00CC48A4"/>
    <w:rsid w:val="00CD256A"/>
    <w:rsid w:val="00CE2299"/>
    <w:rsid w:val="00CE7B80"/>
    <w:rsid w:val="00CF295D"/>
    <w:rsid w:val="00CF7351"/>
    <w:rsid w:val="00D309CB"/>
    <w:rsid w:val="00D41CA1"/>
    <w:rsid w:val="00D45229"/>
    <w:rsid w:val="00D5095E"/>
    <w:rsid w:val="00D56474"/>
    <w:rsid w:val="00D65577"/>
    <w:rsid w:val="00D65622"/>
    <w:rsid w:val="00D665AB"/>
    <w:rsid w:val="00D7163A"/>
    <w:rsid w:val="00D73FFA"/>
    <w:rsid w:val="00D80A6B"/>
    <w:rsid w:val="00D80B5D"/>
    <w:rsid w:val="00D97AF2"/>
    <w:rsid w:val="00DA08CB"/>
    <w:rsid w:val="00DB20F1"/>
    <w:rsid w:val="00DB27E7"/>
    <w:rsid w:val="00DB31C7"/>
    <w:rsid w:val="00DB3D8D"/>
    <w:rsid w:val="00DC0902"/>
    <w:rsid w:val="00DC3582"/>
    <w:rsid w:val="00DC7756"/>
    <w:rsid w:val="00DD4140"/>
    <w:rsid w:val="00DD5C50"/>
    <w:rsid w:val="00DE67D9"/>
    <w:rsid w:val="00DF0F8F"/>
    <w:rsid w:val="00DF1C0E"/>
    <w:rsid w:val="00DF48C9"/>
    <w:rsid w:val="00DF4A35"/>
    <w:rsid w:val="00E10744"/>
    <w:rsid w:val="00E11F17"/>
    <w:rsid w:val="00E12B8A"/>
    <w:rsid w:val="00E30455"/>
    <w:rsid w:val="00E331C9"/>
    <w:rsid w:val="00E47E17"/>
    <w:rsid w:val="00E50068"/>
    <w:rsid w:val="00E82E18"/>
    <w:rsid w:val="00E84DC3"/>
    <w:rsid w:val="00E96FE8"/>
    <w:rsid w:val="00EA0DE9"/>
    <w:rsid w:val="00EA5F90"/>
    <w:rsid w:val="00EB4E2E"/>
    <w:rsid w:val="00EC24F3"/>
    <w:rsid w:val="00EE0666"/>
    <w:rsid w:val="00EE3E8F"/>
    <w:rsid w:val="00EE4354"/>
    <w:rsid w:val="00F1024C"/>
    <w:rsid w:val="00F10E36"/>
    <w:rsid w:val="00F140D3"/>
    <w:rsid w:val="00F15944"/>
    <w:rsid w:val="00F21E24"/>
    <w:rsid w:val="00F233E4"/>
    <w:rsid w:val="00F37C9C"/>
    <w:rsid w:val="00F37F61"/>
    <w:rsid w:val="00F44D3E"/>
    <w:rsid w:val="00F56008"/>
    <w:rsid w:val="00F57715"/>
    <w:rsid w:val="00F605A3"/>
    <w:rsid w:val="00F629F5"/>
    <w:rsid w:val="00F86F6B"/>
    <w:rsid w:val="00F914AD"/>
    <w:rsid w:val="00FA3B30"/>
    <w:rsid w:val="00FB00F2"/>
    <w:rsid w:val="00FB5437"/>
    <w:rsid w:val="00FD0AFD"/>
    <w:rsid w:val="00FF0104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47834D7F"/>
  <w15:docId w15:val="{8225B088-69CA-43B8-8246-52834CB9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paragraph" w:customStyle="1" w:styleId="Standard">
    <w:name w:val="Standard"/>
    <w:rsid w:val="00CF73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1"/>
    <w:qFormat/>
    <w:rsid w:val="00B925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zevChar">
    <w:name w:val="Název Char"/>
    <w:basedOn w:val="Standardnpsmoodstavce"/>
    <w:uiPriority w:val="10"/>
    <w:rsid w:val="00B92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1">
    <w:name w:val="Název Char1"/>
    <w:basedOn w:val="Standardnpsmoodstavce"/>
    <w:link w:val="Nzev"/>
    <w:locked/>
    <w:rsid w:val="00B925FC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paragraph" w:styleId="Normlnweb">
    <w:name w:val="Normal (Web)"/>
    <w:basedOn w:val="Normln"/>
    <w:uiPriority w:val="99"/>
    <w:unhideWhenUsed/>
    <w:rsid w:val="00BC0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91D6-5B50-49AE-B022-1F52C0E5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494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Valendová Vendula, Bc.</cp:lastModifiedBy>
  <cp:revision>26</cp:revision>
  <cp:lastPrinted>2022-06-10T05:37:00Z</cp:lastPrinted>
  <dcterms:created xsi:type="dcterms:W3CDTF">2021-05-17T11:24:00Z</dcterms:created>
  <dcterms:modified xsi:type="dcterms:W3CDTF">2022-06-10T05:37:00Z</dcterms:modified>
</cp:coreProperties>
</file>